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AC4" w:rsidRDefault="000F0AC4">
      <w:bookmarkStart w:id="0" w:name="_GoBack"/>
      <w:bookmarkEnd w:id="0"/>
      <w:r>
        <w:t>Для участия в итоговом сочинении (изложении) обучающиеся XI (XII) классов подают заявления и согласия на обработку персональных данных в МБОУ «</w:t>
      </w:r>
      <w:proofErr w:type="spellStart"/>
      <w:r>
        <w:t>Сокуровская</w:t>
      </w:r>
      <w:proofErr w:type="spellEnd"/>
      <w:r>
        <w:t xml:space="preserve"> СОШ </w:t>
      </w:r>
      <w:proofErr w:type="spellStart"/>
      <w:r>
        <w:t>им.Г.Р.Державина</w:t>
      </w:r>
      <w:proofErr w:type="spellEnd"/>
      <w:r>
        <w:t xml:space="preserve">» </w:t>
      </w:r>
      <w:proofErr w:type="spellStart"/>
      <w:r>
        <w:t>Лаишевского</w:t>
      </w:r>
      <w:proofErr w:type="spellEnd"/>
      <w:r>
        <w:t xml:space="preserve"> муниципального района РТ в кабинет № 216.</w:t>
      </w:r>
    </w:p>
    <w:p w:rsidR="000F0AC4" w:rsidRDefault="000F0AC4">
      <w:r>
        <w:t xml:space="preserve"> Заявления подаются не позднее чем за две недели до начала проведения итогового сочинения (изложения) (дата написания сочинения – 7 декабря 2022 г. Участники итогового сочинения (изложения) с ОВЗ при подаче заявления на участие в итоговом сочинении (изложении) предъявляют копию рекомендаций ПМПК, а участники итогового сочинения (изложения) – дети-инвалиды и инвалиды – справку, подтверждающую инвалидность.</w:t>
      </w:r>
    </w:p>
    <w:sectPr w:rsidR="000F0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F8"/>
    <w:rsid w:val="000F0AC4"/>
    <w:rsid w:val="00D43F98"/>
    <w:rsid w:val="00D650F8"/>
    <w:rsid w:val="00FB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EA19DD-648C-4F19-81D2-80B5AAFD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Сокуры</dc:creator>
  <cp:keywords/>
  <dc:description/>
  <cp:lastModifiedBy>Сокуры</cp:lastModifiedBy>
  <cp:revision>3</cp:revision>
  <dcterms:created xsi:type="dcterms:W3CDTF">2022-12-24T08:44:00Z</dcterms:created>
  <dcterms:modified xsi:type="dcterms:W3CDTF">2022-12-24T08:49:00Z</dcterms:modified>
</cp:coreProperties>
</file>